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97" w:rsidRPr="003B479E" w:rsidRDefault="001E5097">
      <w:pPr>
        <w:rPr>
          <w:b/>
          <w:bCs/>
          <w:lang w:val="en"/>
        </w:rPr>
      </w:pPr>
      <w:bookmarkStart w:id="0" w:name="_GoBack"/>
      <w:bookmarkEnd w:id="0"/>
      <w:r w:rsidRPr="001E5097">
        <w:rPr>
          <w:b/>
          <w:bCs/>
          <w:lang w:val="en"/>
        </w:rPr>
        <w:t xml:space="preserve">Information gathering under Article 9 of the EU Enforcement Regulation regarding </w:t>
      </w:r>
      <w:r w:rsidR="009B4290">
        <w:rPr>
          <w:b/>
          <w:bCs/>
          <w:lang w:val="en"/>
        </w:rPr>
        <w:t xml:space="preserve">planned </w:t>
      </w:r>
      <w:r w:rsidRPr="001E5097">
        <w:rPr>
          <w:b/>
          <w:bCs/>
          <w:lang w:val="en"/>
        </w:rPr>
        <w:t xml:space="preserve">EU commercial policy measures </w:t>
      </w:r>
      <w:r w:rsidR="009B4290">
        <w:rPr>
          <w:b/>
          <w:bCs/>
          <w:lang w:val="en"/>
        </w:rPr>
        <w:t xml:space="preserve">further to </w:t>
      </w:r>
      <w:r w:rsidR="00706177">
        <w:rPr>
          <w:b/>
          <w:bCs/>
          <w:lang w:val="en"/>
        </w:rPr>
        <w:t xml:space="preserve">the </w:t>
      </w:r>
      <w:r w:rsidR="009B4290">
        <w:rPr>
          <w:b/>
          <w:bCs/>
          <w:lang w:val="en"/>
        </w:rPr>
        <w:t xml:space="preserve">adjudication of a trade dispute with the United States on Measures Affecting Trade in Large Civil Aircraft under the WTO Dispute Settlement Understanding </w:t>
      </w:r>
      <w:r w:rsidR="00DC0FCC">
        <w:rPr>
          <w:b/>
          <w:bCs/>
          <w:lang w:val="en"/>
        </w:rPr>
        <w:t>(“DSU”)</w:t>
      </w:r>
    </w:p>
    <w:p w:rsidR="001E5097" w:rsidRDefault="008617C4" w:rsidP="008617C4">
      <w:pPr>
        <w:pBdr>
          <w:top w:val="single" w:sz="4" w:space="1" w:color="auto"/>
          <w:left w:val="single" w:sz="4" w:space="4" w:color="auto"/>
          <w:bottom w:val="single" w:sz="4" w:space="1" w:color="auto"/>
          <w:right w:val="single" w:sz="4" w:space="4" w:color="auto"/>
        </w:pBdr>
        <w:spacing w:after="0"/>
        <w:rPr>
          <w:b/>
          <w:szCs w:val="24"/>
        </w:rPr>
      </w:pPr>
      <w:r w:rsidRPr="008617C4">
        <w:rPr>
          <w:b/>
          <w:szCs w:val="24"/>
        </w:rPr>
        <w:t xml:space="preserve">The Commission seeks information and views regarding the </w:t>
      </w:r>
      <w:r w:rsidR="00E70216">
        <w:rPr>
          <w:b/>
          <w:szCs w:val="24"/>
        </w:rPr>
        <w:t>EU</w:t>
      </w:r>
      <w:r w:rsidRPr="008617C4">
        <w:rPr>
          <w:b/>
          <w:szCs w:val="24"/>
        </w:rPr>
        <w:t xml:space="preserve">'s economic interests </w:t>
      </w:r>
      <w:r w:rsidR="00CB176C">
        <w:rPr>
          <w:b/>
          <w:szCs w:val="24"/>
        </w:rPr>
        <w:t>in accordance with</w:t>
      </w:r>
      <w:r w:rsidR="00EE08BC">
        <w:rPr>
          <w:b/>
          <w:szCs w:val="24"/>
        </w:rPr>
        <w:t xml:space="preserve"> </w:t>
      </w:r>
      <w:r w:rsidR="00EE08BC" w:rsidRPr="00EE08BC">
        <w:rPr>
          <w:b/>
          <w:szCs w:val="24"/>
        </w:rPr>
        <w:t>Article 9 of Regulation (EU) No 654/2014 of the European Parliament and of the Council of 15 May 2014</w:t>
      </w:r>
      <w:r w:rsidR="00E70216">
        <w:rPr>
          <w:b/>
          <w:szCs w:val="24"/>
        </w:rPr>
        <w:t xml:space="preserve">. </w:t>
      </w:r>
      <w:r w:rsidRPr="008617C4">
        <w:rPr>
          <w:b/>
          <w:szCs w:val="24"/>
        </w:rPr>
        <w:t xml:space="preserve">The Commission expects to receive input from private stakeholders </w:t>
      </w:r>
      <w:r w:rsidR="000A0D99">
        <w:rPr>
          <w:b/>
          <w:szCs w:val="24"/>
        </w:rPr>
        <w:t xml:space="preserve">who may be </w:t>
      </w:r>
      <w:r w:rsidRPr="008617C4">
        <w:rPr>
          <w:b/>
          <w:szCs w:val="24"/>
        </w:rPr>
        <w:t>affect</w:t>
      </w:r>
      <w:r w:rsidR="00B718CD">
        <w:rPr>
          <w:b/>
          <w:szCs w:val="24"/>
        </w:rPr>
        <w:t xml:space="preserve">ed by </w:t>
      </w:r>
      <w:r w:rsidR="000A0D99">
        <w:rPr>
          <w:b/>
          <w:szCs w:val="24"/>
        </w:rPr>
        <w:t>planned</w:t>
      </w:r>
      <w:r w:rsidRPr="008617C4">
        <w:rPr>
          <w:b/>
          <w:szCs w:val="24"/>
        </w:rPr>
        <w:t xml:space="preserve"> </w:t>
      </w:r>
      <w:r w:rsidR="001A45A6">
        <w:rPr>
          <w:b/>
          <w:szCs w:val="24"/>
        </w:rPr>
        <w:t xml:space="preserve">EU </w:t>
      </w:r>
      <w:r w:rsidRPr="008617C4">
        <w:rPr>
          <w:b/>
          <w:szCs w:val="24"/>
        </w:rPr>
        <w:t xml:space="preserve">commercial policy measures. </w:t>
      </w: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lang w:val="en"/>
        </w:rPr>
      </w:pP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rPr>
      </w:pPr>
      <w:r w:rsidRPr="000538E1">
        <w:rPr>
          <w:b/>
          <w:szCs w:val="24"/>
          <w:lang w:val="en"/>
        </w:rPr>
        <w:t xml:space="preserve">The information gathering should provide the Commission with input to assist it in </w:t>
      </w:r>
      <w:r w:rsidR="009D7D5E">
        <w:rPr>
          <w:b/>
          <w:szCs w:val="24"/>
          <w:lang w:val="en"/>
        </w:rPr>
        <w:t xml:space="preserve">assessing the </w:t>
      </w:r>
      <w:r w:rsidR="000A0D99">
        <w:rPr>
          <w:b/>
          <w:szCs w:val="24"/>
          <w:lang w:val="en"/>
        </w:rPr>
        <w:t xml:space="preserve">scope and </w:t>
      </w:r>
      <w:r w:rsidR="009D7D5E">
        <w:rPr>
          <w:b/>
          <w:szCs w:val="24"/>
          <w:lang w:val="en"/>
        </w:rPr>
        <w:t xml:space="preserve">parameters of </w:t>
      </w:r>
      <w:r w:rsidR="00DD4F51">
        <w:rPr>
          <w:b/>
          <w:szCs w:val="24"/>
          <w:lang w:val="en"/>
        </w:rPr>
        <w:t>p</w:t>
      </w:r>
      <w:r w:rsidR="000A0D99">
        <w:rPr>
          <w:b/>
          <w:szCs w:val="24"/>
          <w:lang w:val="en"/>
        </w:rPr>
        <w:t>lanned</w:t>
      </w:r>
      <w:r w:rsidR="008A5D48">
        <w:rPr>
          <w:b/>
          <w:szCs w:val="24"/>
          <w:lang w:val="en"/>
        </w:rPr>
        <w:t xml:space="preserve"> commercial policy measures.</w:t>
      </w: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rPr>
      </w:pPr>
    </w:p>
    <w:p w:rsidR="000538E1" w:rsidRPr="000538E1" w:rsidRDefault="000538E1" w:rsidP="008617C4">
      <w:pPr>
        <w:pBdr>
          <w:top w:val="single" w:sz="4" w:space="1" w:color="auto"/>
          <w:left w:val="single" w:sz="4" w:space="4" w:color="auto"/>
          <w:bottom w:val="single" w:sz="4" w:space="1" w:color="auto"/>
          <w:right w:val="single" w:sz="4" w:space="4" w:color="auto"/>
        </w:pBdr>
        <w:spacing w:after="0"/>
        <w:rPr>
          <w:b/>
          <w:szCs w:val="24"/>
          <w:lang w:val="en"/>
        </w:rPr>
      </w:pPr>
      <w:r w:rsidRPr="000538E1">
        <w:rPr>
          <w:b/>
          <w:szCs w:val="24"/>
          <w:lang w:val="en"/>
        </w:rPr>
        <w:t>Your input is important in this process and we thank you in advance for your contribution. The Word document can be used to fill in your comments directly under the relevant points.</w:t>
      </w:r>
    </w:p>
    <w:p w:rsidR="008617C4" w:rsidRDefault="008617C4" w:rsidP="008617C4">
      <w:pPr>
        <w:pBdr>
          <w:top w:val="single" w:sz="4" w:space="1" w:color="auto"/>
          <w:left w:val="single" w:sz="4" w:space="4" w:color="auto"/>
          <w:bottom w:val="single" w:sz="4" w:space="1" w:color="auto"/>
          <w:right w:val="single" w:sz="4" w:space="4" w:color="auto"/>
        </w:pBdr>
        <w:spacing w:after="0"/>
        <w:rPr>
          <w:b/>
          <w:szCs w:val="24"/>
        </w:rPr>
      </w:pPr>
    </w:p>
    <w:p w:rsidR="008617C4" w:rsidRPr="00701C2A" w:rsidRDefault="008F0DFD" w:rsidP="008617C4">
      <w:pPr>
        <w:spacing w:before="240" w:after="120"/>
        <w:rPr>
          <w:i/>
        </w:rPr>
      </w:pPr>
      <w:r>
        <w:rPr>
          <w:i/>
        </w:rPr>
        <w:t>Context</w:t>
      </w:r>
    </w:p>
    <w:p w:rsidR="000A0D99" w:rsidRDefault="00C22662" w:rsidP="00B767AC">
      <w:r w:rsidRPr="00A41020">
        <w:t>On 11 April 2019, the</w:t>
      </w:r>
      <w:r w:rsidRPr="00850CD4">
        <w:t xml:space="preserve"> </w:t>
      </w:r>
      <w:r>
        <w:t xml:space="preserve">WTO </w:t>
      </w:r>
      <w:r w:rsidRPr="00850CD4">
        <w:t>Dispute Settlement Body (</w:t>
      </w:r>
      <w:r>
        <w:t>"</w:t>
      </w:r>
      <w:r w:rsidRPr="00850CD4">
        <w:t>DSB</w:t>
      </w:r>
      <w:r>
        <w:t>"</w:t>
      </w:r>
      <w:r w:rsidRPr="00850CD4">
        <w:t xml:space="preserve">) adopted its recommendations and rulings </w:t>
      </w:r>
      <w:r w:rsidR="000A0D99">
        <w:rPr>
          <w:lang w:val="en-IE"/>
        </w:rPr>
        <w:t xml:space="preserve">in </w:t>
      </w:r>
      <w:r w:rsidR="000A0D99" w:rsidRPr="000A0D99">
        <w:rPr>
          <w:i/>
          <w:lang w:val="en-IE"/>
        </w:rPr>
        <w:t xml:space="preserve">United States – Measures </w:t>
      </w:r>
      <w:r w:rsidR="000A0D99" w:rsidRPr="000A0D99">
        <w:rPr>
          <w:i/>
          <w:lang w:val="en"/>
        </w:rPr>
        <w:t xml:space="preserve">Affecting Trade in </w:t>
      </w:r>
      <w:r w:rsidR="000A0D99" w:rsidRPr="000A0D99">
        <w:rPr>
          <w:i/>
        </w:rPr>
        <w:t>Large Civil Aircraft (Second complaint) – Recourse to Article 21.5 of the DSU by the European Union</w:t>
      </w:r>
      <w:r w:rsidR="000A0D99">
        <w:t xml:space="preserve">, </w:t>
      </w:r>
      <w:r>
        <w:t xml:space="preserve">confirming </w:t>
      </w:r>
      <w:r w:rsidR="000A0D99">
        <w:t xml:space="preserve">that the United States </w:t>
      </w:r>
      <w:r>
        <w:t xml:space="preserve">has </w:t>
      </w:r>
      <w:r w:rsidR="00A64B1A">
        <w:t xml:space="preserve">failed to bring its measures, found to be inconsistent with the Agreement on Subsidies and Countervailing Measures (“SCM Agreement”), into conformity with its obligations under that Agreement. </w:t>
      </w:r>
    </w:p>
    <w:p w:rsidR="00D47F9C" w:rsidRDefault="000A0D99" w:rsidP="009C6D05">
      <w:pPr>
        <w:rPr>
          <w:lang w:val="en-IE"/>
        </w:rPr>
      </w:pPr>
      <w:r>
        <w:t xml:space="preserve">In accordance with </w:t>
      </w:r>
      <w:r w:rsidR="009C6D05">
        <w:t>paragraph 8 of the</w:t>
      </w:r>
      <w:r>
        <w:t xml:space="preserve"> </w:t>
      </w:r>
      <w:r w:rsidR="009C6D05" w:rsidRPr="009C6D05">
        <w:rPr>
          <w:lang w:val="en-IE"/>
        </w:rPr>
        <w:t>"Agreed Procedures under Articles 21 and 22 of the Dispute Settlement Understanding and Article 7 of the SCM Agreement"</w:t>
      </w:r>
      <w:r w:rsidR="009C6D05">
        <w:rPr>
          <w:rStyle w:val="FootnoteReference"/>
          <w:lang w:val="en-IE"/>
        </w:rPr>
        <w:footnoteReference w:id="1"/>
      </w:r>
      <w:r w:rsidR="009C6D05" w:rsidRPr="009C6D05">
        <w:rPr>
          <w:lang w:val="en-IE"/>
        </w:rPr>
        <w:t xml:space="preserve"> between the European Union and the U</w:t>
      </w:r>
      <w:r w:rsidR="009C6D05">
        <w:rPr>
          <w:lang w:val="en-IE"/>
        </w:rPr>
        <w:t>nited States with respect to this</w:t>
      </w:r>
      <w:r w:rsidR="009C6D05" w:rsidRPr="009C6D05">
        <w:rPr>
          <w:lang w:val="en-IE"/>
        </w:rPr>
        <w:t xml:space="preserve"> dispute</w:t>
      </w:r>
      <w:r w:rsidR="009C6D05">
        <w:rPr>
          <w:lang w:val="en-IE"/>
        </w:rPr>
        <w:t xml:space="preserve">, the </w:t>
      </w:r>
      <w:r w:rsidR="009C6D05" w:rsidRPr="00381002">
        <w:rPr>
          <w:lang w:val="en-IE"/>
        </w:rPr>
        <w:t xml:space="preserve">European Union </w:t>
      </w:r>
      <w:r w:rsidR="00537FD4" w:rsidRPr="00381002">
        <w:rPr>
          <w:lang w:val="en-IE"/>
        </w:rPr>
        <w:t>is</w:t>
      </w:r>
      <w:r w:rsidR="00A64B1A" w:rsidRPr="00381002">
        <w:rPr>
          <w:lang w:val="en-IE"/>
        </w:rPr>
        <w:t xml:space="preserve"> </w:t>
      </w:r>
      <w:r w:rsidR="004E3553" w:rsidRPr="00381002">
        <w:rPr>
          <w:lang w:val="en-IE"/>
        </w:rPr>
        <w:t xml:space="preserve">taking steps towards </w:t>
      </w:r>
      <w:r w:rsidR="009C6D05" w:rsidRPr="00381002">
        <w:rPr>
          <w:lang w:val="en-IE"/>
        </w:rPr>
        <w:t>request</w:t>
      </w:r>
      <w:r w:rsidR="00537FD4" w:rsidRPr="00381002">
        <w:rPr>
          <w:lang w:val="en-IE"/>
        </w:rPr>
        <w:t>ing</w:t>
      </w:r>
      <w:r w:rsidR="009C6D05" w:rsidRPr="00381002">
        <w:rPr>
          <w:lang w:val="en-IE"/>
        </w:rPr>
        <w:t xml:space="preserve"> the Article 22.6 arbitrator to resume its work.</w:t>
      </w:r>
      <w:r w:rsidR="009C6D05">
        <w:rPr>
          <w:lang w:val="en-IE"/>
        </w:rPr>
        <w:t xml:space="preserve"> </w:t>
      </w:r>
    </w:p>
    <w:p w:rsidR="009C6D05" w:rsidRDefault="009C6D05" w:rsidP="009C6D05">
      <w:pPr>
        <w:rPr>
          <w:lang w:val="en-IE"/>
        </w:rPr>
      </w:pPr>
      <w:r>
        <w:rPr>
          <w:lang w:val="en-IE"/>
        </w:rPr>
        <w:t>Upon the completion of the arbitrator’</w:t>
      </w:r>
      <w:r w:rsidR="006B3BDD">
        <w:rPr>
          <w:lang w:val="en-IE"/>
        </w:rPr>
        <w:t xml:space="preserve">s work the European Union will request the DSB for an authorisation to take countermeasures against the </w:t>
      </w:r>
      <w:r w:rsidR="00A45D67">
        <w:rPr>
          <w:lang w:val="en-IE"/>
        </w:rPr>
        <w:t>United States. In its original request pursuant to Article 22.2 of the DSU and Articles 4.10 and 7.9 of the SCM Agreement related to this dispute (dated 2 October 2012), the European Union sought authorization from the DSB to take countermeasures against the United State</w:t>
      </w:r>
      <w:r w:rsidR="00A64B1A">
        <w:rPr>
          <w:lang w:val="en-IE"/>
        </w:rPr>
        <w:t>s in an annual amount of USD 12 </w:t>
      </w:r>
      <w:r w:rsidR="00A45D67">
        <w:rPr>
          <w:lang w:val="en-IE"/>
        </w:rPr>
        <w:t>billion.</w:t>
      </w:r>
    </w:p>
    <w:p w:rsidR="009C6D05" w:rsidRPr="009C6D05" w:rsidRDefault="00A45D67" w:rsidP="009C6D05">
      <w:pPr>
        <w:rPr>
          <w:lang w:val="en-IE"/>
        </w:rPr>
      </w:pPr>
      <w:r>
        <w:rPr>
          <w:lang w:val="en-IE"/>
        </w:rPr>
        <w:t xml:space="preserve">The European Union’s countermeasures would </w:t>
      </w:r>
      <w:r w:rsidR="00D47F9C">
        <w:rPr>
          <w:lang w:val="en-IE"/>
        </w:rPr>
        <w:t>include</w:t>
      </w:r>
      <w:r>
        <w:rPr>
          <w:lang w:val="en-IE"/>
        </w:rPr>
        <w:t xml:space="preserve"> suspension of tariff concessions and other related obligations under the </w:t>
      </w:r>
      <w:r w:rsidRPr="00A45D67">
        <w:rPr>
          <w:i/>
          <w:lang w:val="en-IE"/>
        </w:rPr>
        <w:t>General Agreement of Tariffs and Trade 1994</w:t>
      </w:r>
      <w:r>
        <w:rPr>
          <w:lang w:val="en-IE"/>
        </w:rPr>
        <w:t xml:space="preserve"> </w:t>
      </w:r>
      <w:r w:rsidR="00A64B1A">
        <w:rPr>
          <w:lang w:val="en-IE"/>
        </w:rPr>
        <w:t xml:space="preserve">and under the SCM Agreement </w:t>
      </w:r>
      <w:r>
        <w:rPr>
          <w:lang w:val="en-IE"/>
        </w:rPr>
        <w:t xml:space="preserve">on a list of </w:t>
      </w:r>
      <w:r w:rsidR="00E6404B">
        <w:rPr>
          <w:lang w:val="en-IE"/>
        </w:rPr>
        <w:t xml:space="preserve">selected </w:t>
      </w:r>
      <w:r w:rsidR="00D47F9C">
        <w:rPr>
          <w:lang w:val="en-IE"/>
        </w:rPr>
        <w:t xml:space="preserve">US </w:t>
      </w:r>
      <w:r>
        <w:rPr>
          <w:lang w:val="en-IE"/>
        </w:rPr>
        <w:t xml:space="preserve">products. </w:t>
      </w:r>
    </w:p>
    <w:p w:rsidR="00466F54" w:rsidRDefault="00B767AC" w:rsidP="00B767AC">
      <w:r w:rsidRPr="001C5659">
        <w:rPr>
          <w:lang w:val="en-IE"/>
        </w:rPr>
        <w:t>Regulation (EU) No 654/2014 of the European Parliament and of the Council of 15 May 2014</w:t>
      </w:r>
      <w:r w:rsidR="00433C83">
        <w:rPr>
          <w:lang w:val="en-IE"/>
        </w:rPr>
        <w:t xml:space="preserve"> (the Enforcement Regulation)</w:t>
      </w:r>
      <w:r w:rsidR="00433C83">
        <w:rPr>
          <w:rStyle w:val="FootnoteReference"/>
          <w:lang w:val="en-IE"/>
        </w:rPr>
        <w:footnoteReference w:id="2"/>
      </w:r>
      <w:r w:rsidRPr="001C5659">
        <w:rPr>
          <w:lang w:val="en-IE"/>
        </w:rPr>
        <w:t xml:space="preserve"> provides for the legal basis for the </w:t>
      </w:r>
      <w:r w:rsidR="00E70216">
        <w:rPr>
          <w:lang w:val="en-IE"/>
        </w:rPr>
        <w:t>EU</w:t>
      </w:r>
      <w:r w:rsidRPr="001C5659">
        <w:rPr>
          <w:lang w:val="en-IE"/>
        </w:rPr>
        <w:t xml:space="preserve"> to suspend concessions </w:t>
      </w:r>
      <w:r w:rsidRPr="001C5659">
        <w:rPr>
          <w:lang w:val="en-IE"/>
        </w:rPr>
        <w:lastRenderedPageBreak/>
        <w:t>or other obligations under</w:t>
      </w:r>
      <w:r w:rsidR="00E6404B">
        <w:rPr>
          <w:lang w:val="en-IE"/>
        </w:rPr>
        <w:t xml:space="preserve"> the multilateral and plurilateral agreements covered by the WTO D</w:t>
      </w:r>
      <w:r w:rsidR="00DC0FCC">
        <w:rPr>
          <w:lang w:val="en-IE"/>
        </w:rPr>
        <w:t>SU</w:t>
      </w:r>
      <w:r w:rsidR="00E6404B">
        <w:rPr>
          <w:lang w:val="en-IE"/>
        </w:rPr>
        <w:t xml:space="preserve"> following the adjudication of trade disputes under the WTO D</w:t>
      </w:r>
      <w:r w:rsidR="00DC0FCC">
        <w:rPr>
          <w:lang w:val="en-IE"/>
        </w:rPr>
        <w:t>SU</w:t>
      </w:r>
      <w:r w:rsidR="001C211A">
        <w:rPr>
          <w:lang w:val="en-IE"/>
        </w:rPr>
        <w:t>.</w:t>
      </w:r>
    </w:p>
    <w:p w:rsidR="00DC0FCC" w:rsidRDefault="00B767AC" w:rsidP="00B767AC">
      <w:pPr>
        <w:rPr>
          <w:lang w:val="en"/>
        </w:rPr>
      </w:pPr>
      <w:r w:rsidRPr="00E6404B">
        <w:rPr>
          <w:lang w:val="en"/>
        </w:rPr>
        <w:t xml:space="preserve">Where action is necessary to safeguard the </w:t>
      </w:r>
      <w:r w:rsidR="00E70216" w:rsidRPr="00E6404B">
        <w:rPr>
          <w:lang w:val="en"/>
        </w:rPr>
        <w:t>EU</w:t>
      </w:r>
      <w:r w:rsidRPr="00E6404B">
        <w:rPr>
          <w:lang w:val="en"/>
        </w:rPr>
        <w:t xml:space="preserve">'s interests in such cases, the Commission </w:t>
      </w:r>
      <w:r w:rsidR="00CB176C" w:rsidRPr="00E6404B">
        <w:rPr>
          <w:lang w:val="en"/>
        </w:rPr>
        <w:t xml:space="preserve">may take </w:t>
      </w:r>
      <w:r w:rsidR="00011C71" w:rsidRPr="00E6404B">
        <w:rPr>
          <w:lang w:val="en"/>
        </w:rPr>
        <w:t xml:space="preserve">appropriate </w:t>
      </w:r>
      <w:r w:rsidR="00DC0FCC">
        <w:rPr>
          <w:lang w:val="en"/>
        </w:rPr>
        <w:t xml:space="preserve">commercial policy measures. </w:t>
      </w:r>
    </w:p>
    <w:p w:rsidR="00DC0FCC" w:rsidRDefault="00DC0FCC" w:rsidP="00B767AC">
      <w:pPr>
        <w:rPr>
          <w:lang w:val="en"/>
        </w:rPr>
      </w:pPr>
      <w:r>
        <w:rPr>
          <w:lang w:val="en"/>
        </w:rPr>
        <w:t xml:space="preserve">In line with Article 4 (2) a) of the Enforcement Regulation, </w:t>
      </w:r>
      <w:r w:rsidR="00AA5FB8">
        <w:rPr>
          <w:lang w:val="en"/>
        </w:rPr>
        <w:t>in determining the appropriate commercial policy measures</w:t>
      </w:r>
      <w:r>
        <w:rPr>
          <w:lang w:val="en"/>
        </w:rPr>
        <w:t xml:space="preserve"> </w:t>
      </w:r>
      <w:r w:rsidR="00AA5FB8">
        <w:rPr>
          <w:lang w:val="en"/>
        </w:rPr>
        <w:t xml:space="preserve">where </w:t>
      </w:r>
      <w:r>
        <w:rPr>
          <w:lang w:val="en"/>
        </w:rPr>
        <w:t xml:space="preserve">concessions or other obligations are suspended </w:t>
      </w:r>
      <w:r>
        <w:rPr>
          <w:lang w:val="en-IE"/>
        </w:rPr>
        <w:t xml:space="preserve">following the adjudication of a trade dispute under the WTO DSU, their level shall not exceed the level authorised by the WTO DSB. </w:t>
      </w:r>
    </w:p>
    <w:p w:rsidR="00907A5C" w:rsidRPr="00AA5FB8" w:rsidRDefault="00AA5FB8" w:rsidP="00907A5C">
      <w:pPr>
        <w:rPr>
          <w:lang w:val="en-IE"/>
        </w:rPr>
      </w:pPr>
      <w:r w:rsidRPr="00AA5FB8">
        <w:rPr>
          <w:lang w:val="en-IE"/>
        </w:rPr>
        <w:t xml:space="preserve">Further to </w:t>
      </w:r>
      <w:r w:rsidRPr="00AA5FB8">
        <w:rPr>
          <w:lang w:val="en"/>
        </w:rPr>
        <w:t>Article 4 (3) of the Enforcement Regulation, t</w:t>
      </w:r>
      <w:r w:rsidR="00795132" w:rsidRPr="00AA5FB8">
        <w:rPr>
          <w:lang w:val="en-IE"/>
        </w:rPr>
        <w:t>hese</w:t>
      </w:r>
      <w:r w:rsidR="00907A5C" w:rsidRPr="00AA5FB8">
        <w:rPr>
          <w:lang w:val="en-IE"/>
        </w:rPr>
        <w:t xml:space="preserve"> commercial policy measures must </w:t>
      </w:r>
      <w:r w:rsidR="002A1C0D" w:rsidRPr="00AA5FB8">
        <w:rPr>
          <w:lang w:val="en-IE"/>
        </w:rPr>
        <w:t xml:space="preserve">be </w:t>
      </w:r>
      <w:r w:rsidR="00907A5C" w:rsidRPr="00AA5FB8">
        <w:rPr>
          <w:lang w:val="en-IE"/>
        </w:rPr>
        <w:t>determined on the basis of the following criteria, where relevant, in light of available information and of the EU's general interest:</w:t>
      </w:r>
    </w:p>
    <w:p w:rsidR="00907A5C" w:rsidRPr="00AA5FB8" w:rsidRDefault="00907A5C" w:rsidP="00907A5C">
      <w:pPr>
        <w:pStyle w:val="ListParagraph"/>
        <w:numPr>
          <w:ilvl w:val="0"/>
          <w:numId w:val="2"/>
        </w:numPr>
        <w:rPr>
          <w:lang w:val="en-IE"/>
        </w:rPr>
      </w:pPr>
      <w:r w:rsidRPr="00AA5FB8">
        <w:rPr>
          <w:lang w:val="en-IE"/>
        </w:rPr>
        <w:t>effectiveness in inducing compliance of third countries with international trade rules;</w:t>
      </w:r>
    </w:p>
    <w:p w:rsidR="00907A5C" w:rsidRPr="00AA5FB8" w:rsidRDefault="00907A5C" w:rsidP="00907A5C">
      <w:pPr>
        <w:pStyle w:val="ListParagraph"/>
        <w:numPr>
          <w:ilvl w:val="0"/>
          <w:numId w:val="2"/>
        </w:numPr>
        <w:rPr>
          <w:lang w:val="en-IE"/>
        </w:rPr>
      </w:pPr>
      <w:r w:rsidRPr="00AA5FB8">
        <w:rPr>
          <w:lang w:val="en-IE"/>
        </w:rPr>
        <w:t>availability of alternative sources of supply for the goods concerned, in order to avoid or minimise any negative impact on downstream industries, contracting authorities or entities, or final consumers within the EU;</w:t>
      </w:r>
    </w:p>
    <w:p w:rsidR="00907A5C" w:rsidRPr="00AA5FB8" w:rsidRDefault="00907A5C" w:rsidP="00907A5C">
      <w:pPr>
        <w:pStyle w:val="ListParagraph"/>
        <w:numPr>
          <w:ilvl w:val="0"/>
          <w:numId w:val="2"/>
        </w:numPr>
        <w:rPr>
          <w:lang w:val="en-IE"/>
        </w:rPr>
      </w:pPr>
      <w:r w:rsidRPr="00AA5FB8">
        <w:rPr>
          <w:lang w:val="en-IE"/>
        </w:rPr>
        <w:t>avoidance of disproportionate administrative complexity and costs in the application of the measures;</w:t>
      </w:r>
    </w:p>
    <w:p w:rsidR="00907A5C" w:rsidRPr="00AA5FB8" w:rsidRDefault="00907A5C" w:rsidP="00907A5C">
      <w:pPr>
        <w:pStyle w:val="ListParagraph"/>
        <w:numPr>
          <w:ilvl w:val="0"/>
          <w:numId w:val="2"/>
        </w:numPr>
        <w:rPr>
          <w:lang w:val="en-IE"/>
        </w:rPr>
      </w:pPr>
      <w:r w:rsidRPr="00AA5FB8">
        <w:rPr>
          <w:lang w:val="en-IE"/>
        </w:rPr>
        <w:t>any specific criteria that may be established in international trade agreements.</w:t>
      </w:r>
    </w:p>
    <w:p w:rsidR="001C211A" w:rsidRPr="00AA5FB8" w:rsidRDefault="001C211A" w:rsidP="001C211A">
      <w:pPr>
        <w:rPr>
          <w:i/>
          <w:lang w:val="en"/>
        </w:rPr>
      </w:pPr>
      <w:r w:rsidRPr="00AA5FB8">
        <w:rPr>
          <w:i/>
          <w:lang w:val="en"/>
        </w:rPr>
        <w:t>Possible Commercial Policy Measures</w:t>
      </w:r>
    </w:p>
    <w:p w:rsidR="00CB2127" w:rsidRPr="004B0F39" w:rsidRDefault="00DE45E1" w:rsidP="00E508E3">
      <w:pPr>
        <w:rPr>
          <w:lang w:val="en-IE"/>
        </w:rPr>
      </w:pPr>
      <w:r w:rsidRPr="004B0F39">
        <w:rPr>
          <w:lang w:val="en-IE"/>
        </w:rPr>
        <w:t>I</w:t>
      </w:r>
      <w:r w:rsidR="00AA5FB8" w:rsidRPr="004B0F39">
        <w:rPr>
          <w:lang w:val="en-IE"/>
        </w:rPr>
        <w:t xml:space="preserve">n order to </w:t>
      </w:r>
      <w:r w:rsidR="00B879F0">
        <w:rPr>
          <w:lang w:val="en-IE"/>
        </w:rPr>
        <w:t xml:space="preserve">be in a position to promptly </w:t>
      </w:r>
      <w:r w:rsidR="00AA5FB8" w:rsidRPr="004B0F39">
        <w:rPr>
          <w:lang w:val="en-IE"/>
        </w:rPr>
        <w:t xml:space="preserve">take action on the basis of </w:t>
      </w:r>
      <w:r w:rsidR="00B879F0">
        <w:rPr>
          <w:lang w:val="en-IE"/>
        </w:rPr>
        <w:t xml:space="preserve">and consistent with </w:t>
      </w:r>
      <w:r w:rsidR="00AA5FB8" w:rsidRPr="004B0F39">
        <w:rPr>
          <w:lang w:val="en-IE"/>
        </w:rPr>
        <w:t xml:space="preserve">the </w:t>
      </w:r>
      <w:r w:rsidR="00B879F0">
        <w:rPr>
          <w:lang w:val="en-IE"/>
        </w:rPr>
        <w:t xml:space="preserve">decision </w:t>
      </w:r>
      <w:r w:rsidR="00A64B1A">
        <w:rPr>
          <w:lang w:val="en-IE"/>
        </w:rPr>
        <w:t>of</w:t>
      </w:r>
      <w:r w:rsidR="00B879F0">
        <w:rPr>
          <w:lang w:val="en-IE"/>
        </w:rPr>
        <w:t xml:space="preserve"> the arbitrator under Article 22 DSU, </w:t>
      </w:r>
      <w:r w:rsidR="00CB2127" w:rsidRPr="004B0F39">
        <w:rPr>
          <w:lang w:val="en"/>
        </w:rPr>
        <w:t>t</w:t>
      </w:r>
      <w:r w:rsidR="00011C71" w:rsidRPr="004B0F39">
        <w:rPr>
          <w:lang w:val="en-IE"/>
        </w:rPr>
        <w:t xml:space="preserve">he </w:t>
      </w:r>
      <w:r w:rsidR="00433C83" w:rsidRPr="004B0F39">
        <w:rPr>
          <w:lang w:val="en-IE"/>
        </w:rPr>
        <w:t xml:space="preserve">Commission </w:t>
      </w:r>
      <w:r w:rsidR="00795132" w:rsidRPr="004B0F39">
        <w:rPr>
          <w:lang w:val="en-IE"/>
        </w:rPr>
        <w:t xml:space="preserve">is required </w:t>
      </w:r>
      <w:r w:rsidR="00C65624" w:rsidRPr="004B0F39">
        <w:rPr>
          <w:lang w:val="en-IE"/>
        </w:rPr>
        <w:t xml:space="preserve">to </w:t>
      </w:r>
      <w:r w:rsidR="00795132" w:rsidRPr="004B0F39">
        <w:rPr>
          <w:lang w:val="en-IE"/>
        </w:rPr>
        <w:t>take</w:t>
      </w:r>
      <w:r w:rsidR="00CB2127" w:rsidRPr="004B0F39">
        <w:rPr>
          <w:lang w:val="en-IE"/>
        </w:rPr>
        <w:t xml:space="preserve"> the respective steps under the Enforcement Regulation</w:t>
      </w:r>
      <w:r w:rsidR="00167322" w:rsidRPr="004B0F39">
        <w:rPr>
          <w:lang w:val="en-IE"/>
        </w:rPr>
        <w:t xml:space="preserve"> and the WTO </w:t>
      </w:r>
      <w:r w:rsidR="00AA5FB8" w:rsidRPr="004B0F39">
        <w:rPr>
          <w:lang w:val="en-IE"/>
        </w:rPr>
        <w:t>DSU</w:t>
      </w:r>
      <w:r w:rsidR="00CB2127" w:rsidRPr="004B0F39">
        <w:rPr>
          <w:lang w:val="en-IE"/>
        </w:rPr>
        <w:t>.</w:t>
      </w:r>
    </w:p>
    <w:p w:rsidR="00E11FC5" w:rsidRPr="004B0F39" w:rsidRDefault="006429D0" w:rsidP="00E508E3">
      <w:pPr>
        <w:rPr>
          <w:lang w:val="en-IE"/>
        </w:rPr>
      </w:pPr>
      <w:r w:rsidRPr="004B0F39">
        <w:rPr>
          <w:lang w:val="en-IE"/>
        </w:rPr>
        <w:t>In this regard, t</w:t>
      </w:r>
      <w:r w:rsidR="00E11FC5" w:rsidRPr="004B0F39">
        <w:rPr>
          <w:lang w:val="en-IE"/>
        </w:rPr>
        <w:t xml:space="preserve">he Commission is currently assessing the parameters of </w:t>
      </w:r>
      <w:r w:rsidR="00A057F6">
        <w:rPr>
          <w:lang w:val="en-IE"/>
        </w:rPr>
        <w:t xml:space="preserve">the </w:t>
      </w:r>
      <w:r w:rsidR="00E11FC5" w:rsidRPr="004B0F39">
        <w:rPr>
          <w:lang w:val="en-IE"/>
        </w:rPr>
        <w:t>p</w:t>
      </w:r>
      <w:r w:rsidR="00A057F6">
        <w:rPr>
          <w:lang w:val="en-IE"/>
        </w:rPr>
        <w:t>lanned</w:t>
      </w:r>
      <w:r w:rsidR="00E11FC5" w:rsidRPr="004B0F39">
        <w:rPr>
          <w:lang w:val="en-IE"/>
        </w:rPr>
        <w:t xml:space="preserve"> commercial policy measures.</w:t>
      </w:r>
    </w:p>
    <w:p w:rsidR="00A41020" w:rsidRPr="004B0F39" w:rsidRDefault="006429D0" w:rsidP="00E508E3">
      <w:pPr>
        <w:rPr>
          <w:lang w:val="en-IE"/>
        </w:rPr>
      </w:pPr>
      <w:r w:rsidRPr="00A41020">
        <w:rPr>
          <w:lang w:val="en-IE"/>
        </w:rPr>
        <w:t>T</w:t>
      </w:r>
      <w:r w:rsidR="00CB2127" w:rsidRPr="00A41020">
        <w:rPr>
          <w:lang w:val="en-IE"/>
        </w:rPr>
        <w:t xml:space="preserve">he Commission </w:t>
      </w:r>
      <w:r w:rsidR="00E508E3" w:rsidRPr="00A41020">
        <w:rPr>
          <w:lang w:val="en-IE"/>
        </w:rPr>
        <w:t>is</w:t>
      </w:r>
      <w:r w:rsidR="00466F54" w:rsidRPr="00A41020">
        <w:rPr>
          <w:lang w:val="en-IE"/>
        </w:rPr>
        <w:t xml:space="preserve"> considering</w:t>
      </w:r>
      <w:r w:rsidR="00433C83" w:rsidRPr="00A41020">
        <w:rPr>
          <w:lang w:val="en-IE"/>
        </w:rPr>
        <w:t xml:space="preserve"> </w:t>
      </w:r>
      <w:r w:rsidR="00011C71" w:rsidRPr="00A41020">
        <w:rPr>
          <w:lang w:val="en-IE"/>
        </w:rPr>
        <w:t>commercial policy measures</w:t>
      </w:r>
      <w:r w:rsidR="004B0F39" w:rsidRPr="00A41020">
        <w:rPr>
          <w:lang w:val="en-IE"/>
        </w:rPr>
        <w:t xml:space="preserve"> in the form of </w:t>
      </w:r>
      <w:r w:rsidR="00B6539D" w:rsidRPr="00A41020">
        <w:rPr>
          <w:lang w:val="en-IE"/>
        </w:rPr>
        <w:t xml:space="preserve">the imposition of increased </w:t>
      </w:r>
      <w:r w:rsidR="004A217D" w:rsidRPr="00A41020">
        <w:rPr>
          <w:lang w:val="en-IE"/>
        </w:rPr>
        <w:t>customs</w:t>
      </w:r>
      <w:r w:rsidR="004B0F39" w:rsidRPr="00A41020">
        <w:rPr>
          <w:lang w:val="en-IE"/>
        </w:rPr>
        <w:t xml:space="preserve"> </w:t>
      </w:r>
      <w:r w:rsidR="004B0F39" w:rsidRPr="00381002">
        <w:rPr>
          <w:lang w:val="en-IE"/>
        </w:rPr>
        <w:t>duties</w:t>
      </w:r>
      <w:r w:rsidR="009605C1" w:rsidRPr="00381002">
        <w:rPr>
          <w:lang w:val="en-IE"/>
        </w:rPr>
        <w:t xml:space="preserve">, including additional </w:t>
      </w:r>
      <w:r w:rsidR="009605C1" w:rsidRPr="00381002">
        <w:rPr>
          <w:i/>
          <w:lang w:val="en-IE"/>
        </w:rPr>
        <w:t>ad valorem</w:t>
      </w:r>
      <w:r w:rsidR="009605C1" w:rsidRPr="00381002">
        <w:rPr>
          <w:lang w:val="en-IE"/>
        </w:rPr>
        <w:t xml:space="preserve"> duties of up to 100 percent,</w:t>
      </w:r>
      <w:r w:rsidR="004B0F39" w:rsidRPr="00381002">
        <w:rPr>
          <w:lang w:val="en-IE"/>
        </w:rPr>
        <w:t xml:space="preserve"> on</w:t>
      </w:r>
      <w:r w:rsidR="004B0F39" w:rsidRPr="00A41020">
        <w:rPr>
          <w:lang w:val="en-IE"/>
        </w:rPr>
        <w:t xml:space="preserve"> certain products from the United States</w:t>
      </w:r>
      <w:r w:rsidR="00CB2127" w:rsidRPr="00A41020">
        <w:rPr>
          <w:lang w:val="en-IE"/>
        </w:rPr>
        <w:t>.</w:t>
      </w:r>
      <w:r w:rsidR="009605C1">
        <w:rPr>
          <w:lang w:val="en-IE"/>
        </w:rPr>
        <w:t xml:space="preserve"> </w:t>
      </w:r>
    </w:p>
    <w:p w:rsidR="00E11FC5" w:rsidRPr="00B879F0" w:rsidRDefault="002A1C0D" w:rsidP="00E508E3">
      <w:pPr>
        <w:rPr>
          <w:lang w:val="en-IE"/>
        </w:rPr>
      </w:pPr>
      <w:r w:rsidRPr="00B879F0">
        <w:rPr>
          <w:lang w:val="en"/>
        </w:rPr>
        <w:t xml:space="preserve">The Commission services have identified products </w:t>
      </w:r>
      <w:r w:rsidR="005D3715" w:rsidRPr="00B879F0">
        <w:rPr>
          <w:lang w:val="en"/>
        </w:rPr>
        <w:t xml:space="preserve">originating in the United States </w:t>
      </w:r>
      <w:r w:rsidRPr="00B879F0">
        <w:rPr>
          <w:lang w:val="en"/>
        </w:rPr>
        <w:t xml:space="preserve">that could potentially be subject to </w:t>
      </w:r>
      <w:r w:rsidR="00924226">
        <w:rPr>
          <w:lang w:val="en"/>
        </w:rPr>
        <w:t>increased</w:t>
      </w:r>
      <w:r w:rsidR="00167322" w:rsidRPr="00B879F0">
        <w:rPr>
          <w:lang w:val="en"/>
        </w:rPr>
        <w:t xml:space="preserve"> </w:t>
      </w:r>
      <w:r w:rsidR="004A217D">
        <w:rPr>
          <w:lang w:val="en-IE"/>
        </w:rPr>
        <w:t>customs</w:t>
      </w:r>
      <w:r w:rsidR="005D3715" w:rsidRPr="00B879F0">
        <w:rPr>
          <w:lang w:val="en-IE"/>
        </w:rPr>
        <w:t xml:space="preserve"> duties</w:t>
      </w:r>
      <w:r w:rsidR="00167322" w:rsidRPr="00B879F0">
        <w:rPr>
          <w:lang w:val="en-IE"/>
        </w:rPr>
        <w:t>. T</w:t>
      </w:r>
      <w:r w:rsidRPr="00B879F0">
        <w:rPr>
          <w:lang w:val="en-IE"/>
        </w:rPr>
        <w:t>he</w:t>
      </w:r>
      <w:r w:rsidR="005D3715" w:rsidRPr="00B879F0">
        <w:rPr>
          <w:lang w:val="en-IE"/>
        </w:rPr>
        <w:t>se</w:t>
      </w:r>
      <w:r w:rsidR="00CB2127" w:rsidRPr="00B879F0">
        <w:rPr>
          <w:lang w:val="en-IE"/>
        </w:rPr>
        <w:t xml:space="preserve"> products, or </w:t>
      </w:r>
      <w:r w:rsidR="00E11FC5" w:rsidRPr="00B879F0">
        <w:rPr>
          <w:lang w:val="en-IE"/>
        </w:rPr>
        <w:t>a subset of them</w:t>
      </w:r>
      <w:r w:rsidR="00CB2127" w:rsidRPr="00B879F0">
        <w:rPr>
          <w:lang w:val="en-IE"/>
        </w:rPr>
        <w:t>,</w:t>
      </w:r>
      <w:r w:rsidR="00167322" w:rsidRPr="00B879F0">
        <w:rPr>
          <w:lang w:val="en-IE"/>
        </w:rPr>
        <w:t xml:space="preserve"> may be affected</w:t>
      </w:r>
      <w:r w:rsidR="00CB2127" w:rsidRPr="00B879F0">
        <w:rPr>
          <w:lang w:val="en-IE"/>
        </w:rPr>
        <w:t xml:space="preserve"> </w:t>
      </w:r>
      <w:r w:rsidR="00167322" w:rsidRPr="00B879F0">
        <w:rPr>
          <w:lang w:val="en-IE"/>
        </w:rPr>
        <w:t xml:space="preserve">only if necessary and </w:t>
      </w:r>
      <w:r w:rsidR="00CB2127" w:rsidRPr="00B879F0">
        <w:rPr>
          <w:lang w:val="en-IE"/>
        </w:rPr>
        <w:t>in a proportion</w:t>
      </w:r>
      <w:r w:rsidR="005D3715" w:rsidRPr="00B879F0">
        <w:rPr>
          <w:lang w:val="en-IE"/>
        </w:rPr>
        <w:t>ate</w:t>
      </w:r>
      <w:r w:rsidR="00CB2127" w:rsidRPr="00B879F0">
        <w:rPr>
          <w:lang w:val="en-IE"/>
        </w:rPr>
        <w:t xml:space="preserve"> manner</w:t>
      </w:r>
      <w:r w:rsidR="0082222A" w:rsidRPr="00B879F0">
        <w:rPr>
          <w:lang w:val="en-IE"/>
        </w:rPr>
        <w:t>,</w:t>
      </w:r>
      <w:r w:rsidR="00E11FC5" w:rsidRPr="00B879F0">
        <w:rPr>
          <w:lang w:val="en-IE"/>
        </w:rPr>
        <w:t xml:space="preserve"> in line with the requirements of the Enforcement Regulation </w:t>
      </w:r>
      <w:r w:rsidR="0082222A" w:rsidRPr="00B879F0">
        <w:rPr>
          <w:lang w:val="en-IE"/>
        </w:rPr>
        <w:t>described</w:t>
      </w:r>
      <w:r w:rsidR="00E11FC5" w:rsidRPr="00B879F0">
        <w:rPr>
          <w:lang w:val="en-IE"/>
        </w:rPr>
        <w:t xml:space="preserve"> above.</w:t>
      </w:r>
    </w:p>
    <w:p w:rsidR="00CB2127" w:rsidRPr="007B4B06" w:rsidRDefault="00E11FC5" w:rsidP="00E11FC5">
      <w:pPr>
        <w:rPr>
          <w:lang w:val="en"/>
        </w:rPr>
      </w:pPr>
      <w:r w:rsidRPr="007B4B06">
        <w:rPr>
          <w:lang w:val="en"/>
        </w:rPr>
        <w:t xml:space="preserve">The products can be consulted in the enclosed </w:t>
      </w:r>
      <w:r w:rsidR="00452DD4" w:rsidRPr="007B4B06">
        <w:rPr>
          <w:lang w:val="en"/>
        </w:rPr>
        <w:t>document</w:t>
      </w:r>
      <w:r w:rsidRPr="007B4B06">
        <w:rPr>
          <w:lang w:val="en"/>
        </w:rPr>
        <w:t xml:space="preserve"> </w:t>
      </w:r>
      <w:r w:rsidR="00452DD4" w:rsidRPr="007B4B06">
        <w:rPr>
          <w:lang w:val="en"/>
        </w:rPr>
        <w:t>'</w:t>
      </w:r>
      <w:r w:rsidRPr="007B4B06">
        <w:rPr>
          <w:lang w:val="en"/>
        </w:rPr>
        <w:t>List of Products</w:t>
      </w:r>
      <w:r w:rsidR="00452DD4" w:rsidRPr="007B4B06">
        <w:rPr>
          <w:lang w:val="en"/>
        </w:rPr>
        <w:t>'</w:t>
      </w:r>
      <w:r w:rsidRPr="007B4B06">
        <w:rPr>
          <w:lang w:val="en"/>
        </w:rPr>
        <w:t xml:space="preserve"> uploaded on the DG TRADE webpage under the current Information gathering exercise.</w:t>
      </w:r>
    </w:p>
    <w:p w:rsidR="001C211A" w:rsidRPr="007B4B06" w:rsidRDefault="001C211A" w:rsidP="00B767AC">
      <w:pPr>
        <w:rPr>
          <w:i/>
          <w:lang w:val="en"/>
        </w:rPr>
      </w:pPr>
      <w:r w:rsidRPr="007B4B06">
        <w:rPr>
          <w:i/>
          <w:lang w:val="en"/>
        </w:rPr>
        <w:t>Information gathering procedure</w:t>
      </w:r>
    </w:p>
    <w:p w:rsidR="00DB4BC9" w:rsidRPr="007B4B06" w:rsidRDefault="003E4076" w:rsidP="00B767AC">
      <w:pPr>
        <w:rPr>
          <w:lang w:val="en"/>
        </w:rPr>
      </w:pPr>
      <w:r w:rsidRPr="007B4B06">
        <w:rPr>
          <w:lang w:val="en"/>
        </w:rPr>
        <w:t>In assessing the parameters of p</w:t>
      </w:r>
      <w:r w:rsidR="00A057F6">
        <w:rPr>
          <w:lang w:val="en"/>
        </w:rPr>
        <w:t>lanned</w:t>
      </w:r>
      <w:r w:rsidRPr="007B4B06">
        <w:rPr>
          <w:lang w:val="en"/>
        </w:rPr>
        <w:t xml:space="preserve"> </w:t>
      </w:r>
      <w:r w:rsidR="00403907" w:rsidRPr="007B4B06">
        <w:rPr>
          <w:lang w:val="en"/>
        </w:rPr>
        <w:t>commercial policy measures</w:t>
      </w:r>
      <w:r w:rsidRPr="007B4B06">
        <w:rPr>
          <w:lang w:val="en"/>
        </w:rPr>
        <w:t xml:space="preserve">, the Commission seeks input from private stakeholders </w:t>
      </w:r>
      <w:r w:rsidR="00B879F0" w:rsidRPr="007B4B06">
        <w:rPr>
          <w:lang w:val="en"/>
        </w:rPr>
        <w:t xml:space="preserve">who may be </w:t>
      </w:r>
      <w:r w:rsidRPr="007B4B06">
        <w:rPr>
          <w:lang w:val="en"/>
        </w:rPr>
        <w:t xml:space="preserve">affected by </w:t>
      </w:r>
      <w:r w:rsidR="00B879F0" w:rsidRPr="007B4B06">
        <w:rPr>
          <w:lang w:val="en"/>
        </w:rPr>
        <w:t>the planned</w:t>
      </w:r>
      <w:r w:rsidRPr="007B4B06">
        <w:rPr>
          <w:lang w:val="en"/>
        </w:rPr>
        <w:t xml:space="preserve"> </w:t>
      </w:r>
      <w:r w:rsidR="001A45A6" w:rsidRPr="007B4B06">
        <w:rPr>
          <w:lang w:val="en"/>
        </w:rPr>
        <w:t xml:space="preserve">EU </w:t>
      </w:r>
      <w:r w:rsidRPr="007B4B06">
        <w:rPr>
          <w:lang w:val="en"/>
        </w:rPr>
        <w:t>commercial policy measures</w:t>
      </w:r>
      <w:r w:rsidR="00FD7E3A" w:rsidRPr="007B4B06">
        <w:rPr>
          <w:lang w:val="en"/>
        </w:rPr>
        <w:t>,</w:t>
      </w:r>
      <w:r w:rsidRPr="007B4B06">
        <w:rPr>
          <w:lang w:val="en"/>
        </w:rPr>
        <w:t xml:space="preserve"> </w:t>
      </w:r>
      <w:r w:rsidR="00FD7E3A" w:rsidRPr="007B4B06">
        <w:rPr>
          <w:lang w:val="en"/>
        </w:rPr>
        <w:t xml:space="preserve">as outlined above, </w:t>
      </w:r>
      <w:r w:rsidRPr="007B4B06">
        <w:rPr>
          <w:lang w:val="en"/>
        </w:rPr>
        <w:t xml:space="preserve">on the products listed in the document </w:t>
      </w:r>
      <w:r w:rsidR="00452DD4" w:rsidRPr="007B4B06">
        <w:rPr>
          <w:lang w:val="en"/>
        </w:rPr>
        <w:t>'</w:t>
      </w:r>
      <w:r w:rsidRPr="007B4B06">
        <w:rPr>
          <w:lang w:val="en"/>
        </w:rPr>
        <w:t>List of Products</w:t>
      </w:r>
      <w:r w:rsidR="00452DD4" w:rsidRPr="007B4B06">
        <w:rPr>
          <w:lang w:val="en"/>
        </w:rPr>
        <w:t>'</w:t>
      </w:r>
      <w:r w:rsidRPr="007B4B06">
        <w:rPr>
          <w:lang w:val="en"/>
        </w:rPr>
        <w:t xml:space="preserve"> uploaded on the D</w:t>
      </w:r>
      <w:r w:rsidR="009D7D5E" w:rsidRPr="007B4B06">
        <w:rPr>
          <w:lang w:val="en"/>
        </w:rPr>
        <w:t>G</w:t>
      </w:r>
      <w:r w:rsidRPr="007B4B06">
        <w:rPr>
          <w:lang w:val="en"/>
        </w:rPr>
        <w:t xml:space="preserve"> TRADE webpage under the current Information gathering exercise.</w:t>
      </w:r>
    </w:p>
    <w:p w:rsidR="009D68B5" w:rsidRPr="007B4B06" w:rsidRDefault="009D68B5" w:rsidP="009D68B5">
      <w:pPr>
        <w:rPr>
          <w:lang w:val="en-IE"/>
        </w:rPr>
      </w:pPr>
      <w:r w:rsidRPr="007B4B06">
        <w:rPr>
          <w:lang w:val="en-IE"/>
        </w:rPr>
        <w:lastRenderedPageBreak/>
        <w:t xml:space="preserve">Private stakeholders are invited to provide any views and information they consider relevant to EU economic interests </w:t>
      </w:r>
      <w:r w:rsidR="007B4B06" w:rsidRPr="007B4B06">
        <w:rPr>
          <w:lang w:val="en-IE"/>
        </w:rPr>
        <w:t>in connection with the</w:t>
      </w:r>
      <w:r w:rsidRPr="007B4B06">
        <w:rPr>
          <w:lang w:val="en-IE"/>
        </w:rPr>
        <w:t xml:space="preserve"> products which could be subject to possible EU commercial policy measures, as well as any other relevant input.</w:t>
      </w:r>
    </w:p>
    <w:p w:rsidR="00B767AC" w:rsidRPr="007B4B06" w:rsidRDefault="00B767AC" w:rsidP="00B767AC">
      <w:pPr>
        <w:rPr>
          <w:lang w:val="en-IE"/>
        </w:rPr>
      </w:pPr>
      <w:r w:rsidRPr="007B4B06">
        <w:rPr>
          <w:lang w:val="en-IE"/>
        </w:rPr>
        <w:t xml:space="preserve">To receive full consideration, written comments should be as detailed as possible and include supporting documents. </w:t>
      </w:r>
    </w:p>
    <w:p w:rsidR="00B767AC" w:rsidRPr="007B4B06" w:rsidRDefault="00B767AC" w:rsidP="00B767AC">
      <w:pPr>
        <w:rPr>
          <w:lang w:val="en-IE"/>
        </w:rPr>
      </w:pPr>
      <w:r w:rsidRPr="007B4B06">
        <w:rPr>
          <w:lang w:val="en-IE"/>
        </w:rPr>
        <w:t xml:space="preserve">Information received pursuant to Regulation (EU) No 654/2014 </w:t>
      </w:r>
      <w:r w:rsidR="000538E1" w:rsidRPr="007B4B06">
        <w:rPr>
          <w:lang w:val="en-IE"/>
        </w:rPr>
        <w:t>will</w:t>
      </w:r>
      <w:r w:rsidRPr="007B4B06">
        <w:rPr>
          <w:lang w:val="en-IE"/>
        </w:rPr>
        <w:t xml:space="preserve"> be used only for the purpose for which it was requested.</w:t>
      </w:r>
    </w:p>
    <w:p w:rsidR="00B767AC" w:rsidRPr="007B4B06" w:rsidRDefault="00B767AC" w:rsidP="00B767AC">
      <w:pPr>
        <w:rPr>
          <w:lang w:val="en-IE"/>
        </w:rPr>
      </w:pPr>
      <w:r w:rsidRPr="007B4B06">
        <w:rPr>
          <w:lang w:val="en-IE"/>
        </w:rPr>
        <w:t>Neither the European Parliament, nor the Council, nor the Commission, nor Member States, nor their respective officials shall reveal any information of a confidential nature received pursuant to Regulation (EU) No 654/2014, without specific permission from the supplier of such information.</w:t>
      </w:r>
    </w:p>
    <w:p w:rsidR="00DB4BC9" w:rsidRPr="007B4B06" w:rsidRDefault="00B767AC" w:rsidP="000538E1">
      <w:pPr>
        <w:rPr>
          <w:lang w:val="en-IE"/>
        </w:rPr>
      </w:pPr>
      <w:r w:rsidRPr="007B4B06">
        <w:rPr>
          <w:lang w:val="en-IE"/>
        </w:rPr>
        <w:t xml:space="preserve">The supplier of information may request that information supplied be treated as confidential. In such cases, it </w:t>
      </w:r>
      <w:r w:rsidR="000538E1" w:rsidRPr="007B4B06">
        <w:rPr>
          <w:lang w:val="en-IE"/>
        </w:rPr>
        <w:t>must</w:t>
      </w:r>
      <w:r w:rsidRPr="007B4B06">
        <w:rPr>
          <w:lang w:val="en-IE"/>
        </w:rPr>
        <w:t xml:space="preserve"> be accompanied by a non-confidential summary which presents the information in a generalised form or a statement of the reasons why the information cannot be summarised.</w:t>
      </w:r>
      <w:r w:rsidR="000538E1" w:rsidRPr="007B4B06">
        <w:rPr>
          <w:lang w:val="en-IE"/>
        </w:rPr>
        <w:t xml:space="preserve"> </w:t>
      </w:r>
      <w:r w:rsidRPr="007B4B06">
        <w:rPr>
          <w:lang w:val="en-IE"/>
        </w:rPr>
        <w:t>If it appears that a request for confidentiality is not justified and if the supplier is unwilling either to make the information public or to authorise its disclosure in generalised or summary form, the information in question may be disregarded.</w:t>
      </w:r>
      <w:r w:rsidR="000538E1" w:rsidRPr="007B4B06">
        <w:rPr>
          <w:lang w:val="en-IE"/>
        </w:rPr>
        <w:t xml:space="preserve"> </w:t>
      </w:r>
      <w:r w:rsidRPr="007B4B06">
        <w:rPr>
          <w:lang w:val="en-IE"/>
        </w:rPr>
        <w:t xml:space="preserve">The confidential treatment </w:t>
      </w:r>
      <w:r w:rsidR="00403907" w:rsidRPr="007B4B06">
        <w:rPr>
          <w:lang w:val="en-IE"/>
        </w:rPr>
        <w:t>will</w:t>
      </w:r>
      <w:r w:rsidRPr="007B4B06">
        <w:rPr>
          <w:lang w:val="en-IE"/>
        </w:rPr>
        <w:t xml:space="preserve"> not preclude the disclosure of general information by the institutions of the </w:t>
      </w:r>
      <w:r w:rsidR="00E70216" w:rsidRPr="007B4B06">
        <w:rPr>
          <w:lang w:val="en-IE"/>
        </w:rPr>
        <w:t>EU</w:t>
      </w:r>
      <w:r w:rsidRPr="007B4B06">
        <w:rPr>
          <w:lang w:val="en-IE"/>
        </w:rPr>
        <w:t xml:space="preserve"> and the authorities of the Member States. Such disclosure must take into account the legitimate interest of the parties concerned in not having their business secrets divulged.</w:t>
      </w:r>
    </w:p>
    <w:p w:rsidR="00F40D3B" w:rsidRPr="00957469" w:rsidRDefault="00F40D3B" w:rsidP="000538E1">
      <w:pPr>
        <w:rPr>
          <w:b/>
          <w:lang w:val="en"/>
        </w:rPr>
      </w:pPr>
      <w:r w:rsidRPr="007B4B06">
        <w:rPr>
          <w:lang w:val="en-IE"/>
        </w:rPr>
        <w:t>Information received pursuant to Regulation (EU) No 654/2014 may be subject to a request for access to documents under EU Regulation 1049/2001 on public access to European Parliament, Council and Commission documents</w:t>
      </w:r>
      <w:r w:rsidR="0082222A" w:rsidRPr="007B4B06">
        <w:rPr>
          <w:rStyle w:val="FootnoteReference"/>
          <w:lang w:val="en-IE"/>
        </w:rPr>
        <w:footnoteReference w:id="3"/>
      </w:r>
      <w:r w:rsidRPr="007B4B06">
        <w:rPr>
          <w:lang w:val="en-IE"/>
        </w:rPr>
        <w:t>. In such cases, the request will be assessed against the conditions set out in Regulation 1049/2001 and in accordance with applicable data protection rules.</w:t>
      </w:r>
      <w:r w:rsidRPr="00957469">
        <w:rPr>
          <w:lang w:val="en-IE"/>
        </w:rPr>
        <w:t xml:space="preserve"> </w:t>
      </w:r>
    </w:p>
    <w:p w:rsidR="004B0BFF" w:rsidRDefault="00B767AC" w:rsidP="008E176A">
      <w:pPr>
        <w:rPr>
          <w:lang w:val="en-IE"/>
        </w:rPr>
      </w:pPr>
      <w:r w:rsidRPr="00957469">
        <w:rPr>
          <w:bCs/>
          <w:i/>
          <w:lang w:val="en-IE"/>
        </w:rPr>
        <w:t>Deadline</w:t>
      </w:r>
      <w:r w:rsidRPr="00957469">
        <w:rPr>
          <w:i/>
          <w:lang w:val="en-IE"/>
        </w:rPr>
        <w:br/>
      </w:r>
      <w:r w:rsidRPr="00957469">
        <w:rPr>
          <w:lang w:val="en-IE"/>
        </w:rPr>
        <w:br/>
      </w:r>
      <w:r w:rsidR="00CA7756" w:rsidRPr="00957469">
        <w:rPr>
          <w:lang w:val="en-IE"/>
        </w:rPr>
        <w:t xml:space="preserve">Please fill in the form and submit it at the latest </w:t>
      </w:r>
      <w:r w:rsidR="00CA7756" w:rsidRPr="00381002">
        <w:rPr>
          <w:b/>
          <w:lang w:val="en-IE"/>
        </w:rPr>
        <w:t xml:space="preserve">by </w:t>
      </w:r>
      <w:r w:rsidR="009605C1" w:rsidRPr="00381002">
        <w:rPr>
          <w:b/>
          <w:lang w:val="en-IE"/>
        </w:rPr>
        <w:t>31</w:t>
      </w:r>
      <w:r w:rsidR="00A41020" w:rsidRPr="00381002">
        <w:rPr>
          <w:b/>
          <w:lang w:val="en-IE"/>
        </w:rPr>
        <w:t xml:space="preserve"> May 2019</w:t>
      </w:r>
      <w:r w:rsidR="00403907" w:rsidRPr="00381002">
        <w:rPr>
          <w:b/>
          <w:lang w:val="en-IE"/>
        </w:rPr>
        <w:t xml:space="preserve">, </w:t>
      </w:r>
      <w:r w:rsidR="00D9525E" w:rsidRPr="00381002">
        <w:rPr>
          <w:b/>
          <w:lang w:val="en-IE"/>
        </w:rPr>
        <w:t>12:00 am</w:t>
      </w:r>
      <w:r w:rsidR="00D9525E" w:rsidRPr="00957469">
        <w:rPr>
          <w:b/>
          <w:lang w:val="en-IE"/>
        </w:rPr>
        <w:t xml:space="preserve"> (UTC+01:00), Brussels</w:t>
      </w:r>
      <w:r w:rsidR="00403907" w:rsidRPr="00957469">
        <w:rPr>
          <w:lang w:val="en-IE"/>
        </w:rPr>
        <w:t>,</w:t>
      </w:r>
      <w:r w:rsidR="00CA7756" w:rsidRPr="00957469">
        <w:rPr>
          <w:lang w:val="en-IE"/>
        </w:rPr>
        <w:t xml:space="preserve"> to the following e-mail address:</w:t>
      </w:r>
    </w:p>
    <w:p w:rsidR="00463359" w:rsidRPr="00957469" w:rsidRDefault="00CC0265" w:rsidP="00463359">
      <w:pPr>
        <w:jc w:val="center"/>
        <w:rPr>
          <w:lang w:val="en-IE"/>
        </w:rPr>
      </w:pPr>
      <w:hyperlink r:id="rId8" w:history="1">
        <w:r w:rsidR="00463359" w:rsidRPr="00B6539D">
          <w:rPr>
            <w:rStyle w:val="Hyperlink"/>
            <w:bCs/>
            <w:lang w:val="en-IE"/>
          </w:rPr>
          <w:t>TRADE-REG-654-2014-INFOGATHERING@ec.europa.eu</w:t>
        </w:r>
      </w:hyperlink>
    </w:p>
    <w:p w:rsidR="00A12BD7" w:rsidRDefault="008E176A" w:rsidP="008E176A">
      <w:pPr>
        <w:rPr>
          <w:bCs/>
          <w:i/>
          <w:lang w:val="en-IE"/>
        </w:rPr>
      </w:pPr>
      <w:r w:rsidRPr="00957469">
        <w:rPr>
          <w:bCs/>
          <w:i/>
          <w:lang w:val="en-IE"/>
        </w:rPr>
        <w:t>For m</w:t>
      </w:r>
      <w:r w:rsidR="00C9198E" w:rsidRPr="00957469">
        <w:rPr>
          <w:bCs/>
          <w:i/>
          <w:lang w:val="en-IE"/>
        </w:rPr>
        <w:t>ore information</w:t>
      </w:r>
      <w:r w:rsidR="006C5A7D" w:rsidRPr="00957469">
        <w:rPr>
          <w:bCs/>
          <w:i/>
          <w:lang w:val="en-IE"/>
        </w:rPr>
        <w:t>:</w:t>
      </w:r>
    </w:p>
    <w:p w:rsidR="009B4290" w:rsidRPr="00957469" w:rsidRDefault="00CC0265" w:rsidP="00463359">
      <w:pPr>
        <w:jc w:val="center"/>
        <w:rPr>
          <w:bCs/>
          <w:i/>
          <w:lang w:val="en-IE"/>
        </w:rPr>
      </w:pPr>
      <w:hyperlink r:id="rId9" w:history="1">
        <w:r w:rsidR="00463359" w:rsidRPr="00B6539D">
          <w:rPr>
            <w:rStyle w:val="Hyperlink"/>
            <w:bCs/>
            <w:lang w:val="en-IE"/>
          </w:rPr>
          <w:t>TRADE-REG-654-2014-INFOGATHERING@ec.europa.eu</w:t>
        </w:r>
      </w:hyperlink>
    </w:p>
    <w:p w:rsidR="004B6F01" w:rsidRPr="008E176A" w:rsidRDefault="00DB4BC9" w:rsidP="004B6F01">
      <w:pPr>
        <w:pageBreakBefore/>
        <w:jc w:val="center"/>
        <w:rPr>
          <w:rFonts w:ascii="Times New Roman Bold" w:hAnsi="Times New Roman Bold"/>
          <w:caps/>
          <w:lang w:val="en-IE"/>
        </w:rPr>
      </w:pPr>
      <w:r w:rsidRPr="00957469">
        <w:rPr>
          <w:rFonts w:ascii="Times New Roman Bold" w:hAnsi="Times New Roman Bold"/>
          <w:b/>
          <w:caps/>
          <w:szCs w:val="24"/>
        </w:rPr>
        <w:lastRenderedPageBreak/>
        <w:t>Information Gathering Form</w:t>
      </w:r>
    </w:p>
    <w:p w:rsidR="004B6F01" w:rsidRDefault="004B6F01" w:rsidP="004B6F01">
      <w:pPr>
        <w:rPr>
          <w:lang w:val="en-IE"/>
        </w:rPr>
      </w:pPr>
    </w:p>
    <w:p w:rsidR="00A752FE" w:rsidRDefault="00A752FE" w:rsidP="008E176A">
      <w:pPr>
        <w:pBdr>
          <w:top w:val="single" w:sz="4" w:space="1" w:color="auto"/>
          <w:left w:val="single" w:sz="4" w:space="4" w:color="auto"/>
          <w:bottom w:val="single" w:sz="4" w:space="1" w:color="auto"/>
          <w:right w:val="single" w:sz="4" w:space="4" w:color="auto"/>
        </w:pBdr>
        <w:rPr>
          <w:lang w:val="en-IE"/>
        </w:rPr>
      </w:pPr>
    </w:p>
    <w:p w:rsidR="00F21C21" w:rsidRDefault="004B6F01" w:rsidP="008E176A">
      <w:pPr>
        <w:pBdr>
          <w:top w:val="single" w:sz="4" w:space="1" w:color="auto"/>
          <w:left w:val="single" w:sz="4" w:space="4" w:color="auto"/>
          <w:bottom w:val="single" w:sz="4" w:space="1" w:color="auto"/>
          <w:right w:val="single" w:sz="4" w:space="4" w:color="auto"/>
        </w:pBdr>
        <w:rPr>
          <w:lang w:val="en-IE"/>
        </w:rPr>
      </w:pPr>
      <w:r w:rsidRPr="001C5659">
        <w:rPr>
          <w:lang w:val="en-IE"/>
        </w:rPr>
        <w:t xml:space="preserve">Please </w:t>
      </w:r>
      <w:r>
        <w:rPr>
          <w:lang w:val="en-IE"/>
        </w:rPr>
        <w:t xml:space="preserve">fill in this form and </w:t>
      </w:r>
      <w:r w:rsidRPr="001C5659">
        <w:rPr>
          <w:lang w:val="en-IE"/>
        </w:rPr>
        <w:t xml:space="preserve">submit </w:t>
      </w:r>
      <w:r>
        <w:rPr>
          <w:lang w:val="en-IE"/>
        </w:rPr>
        <w:t xml:space="preserve">it at the </w:t>
      </w:r>
      <w:r w:rsidRPr="00381002">
        <w:rPr>
          <w:lang w:val="en-IE"/>
        </w:rPr>
        <w:t xml:space="preserve">latest </w:t>
      </w:r>
      <w:r w:rsidRPr="00381002">
        <w:rPr>
          <w:b/>
          <w:bCs/>
          <w:lang w:val="en-IE"/>
        </w:rPr>
        <w:t xml:space="preserve">by </w:t>
      </w:r>
      <w:r w:rsidR="009605C1" w:rsidRPr="00381002">
        <w:rPr>
          <w:b/>
          <w:lang w:val="en-IE"/>
        </w:rPr>
        <w:t>31</w:t>
      </w:r>
      <w:r w:rsidR="00A41020" w:rsidRPr="00381002">
        <w:rPr>
          <w:b/>
          <w:lang w:val="en-IE"/>
        </w:rPr>
        <w:t xml:space="preserve"> May 2019</w:t>
      </w:r>
      <w:r w:rsidR="00381002" w:rsidRPr="00381002">
        <w:rPr>
          <w:b/>
          <w:lang w:val="en-IE"/>
        </w:rPr>
        <w:t>,</w:t>
      </w:r>
      <w:r w:rsidR="007B4B06" w:rsidRPr="00381002">
        <w:rPr>
          <w:b/>
          <w:lang w:val="en-IE"/>
        </w:rPr>
        <w:t xml:space="preserve"> </w:t>
      </w:r>
      <w:r w:rsidR="00D9525E" w:rsidRPr="00381002">
        <w:rPr>
          <w:b/>
          <w:lang w:val="en-IE"/>
        </w:rPr>
        <w:t>12:00 am</w:t>
      </w:r>
      <w:r w:rsidR="00D9525E">
        <w:rPr>
          <w:b/>
          <w:lang w:val="en-IE"/>
        </w:rPr>
        <w:t xml:space="preserve"> (UTC+01:00), Brussels</w:t>
      </w:r>
      <w:r w:rsidR="007B28A7">
        <w:rPr>
          <w:b/>
          <w:lang w:val="en-IE"/>
        </w:rPr>
        <w:t>,</w:t>
      </w:r>
      <w:r w:rsidR="007B28A7" w:rsidRPr="001C5659">
        <w:rPr>
          <w:b/>
          <w:bCs/>
          <w:lang w:val="en-IE"/>
        </w:rPr>
        <w:t xml:space="preserve"> </w:t>
      </w:r>
      <w:r w:rsidRPr="0016671A">
        <w:rPr>
          <w:lang w:val="en-IE"/>
        </w:rPr>
        <w:t>to the following e-mail address:</w:t>
      </w:r>
    </w:p>
    <w:p w:rsidR="004B6F01" w:rsidRDefault="00CC0265" w:rsidP="00BF368E">
      <w:pPr>
        <w:pBdr>
          <w:top w:val="single" w:sz="4" w:space="1" w:color="auto"/>
          <w:left w:val="single" w:sz="4" w:space="4" w:color="auto"/>
          <w:bottom w:val="single" w:sz="4" w:space="1" w:color="auto"/>
          <w:right w:val="single" w:sz="4" w:space="4" w:color="auto"/>
        </w:pBdr>
        <w:ind w:firstLine="720"/>
        <w:jc w:val="center"/>
        <w:rPr>
          <w:bCs/>
          <w:color w:val="FF0000"/>
          <w:lang w:val="en-IE"/>
        </w:rPr>
      </w:pPr>
      <w:hyperlink r:id="rId10" w:history="1">
        <w:r w:rsidR="00244A9B" w:rsidRPr="00A41CD0">
          <w:rPr>
            <w:rStyle w:val="Hyperlink"/>
            <w:bCs/>
            <w:lang w:val="en-IE"/>
          </w:rPr>
          <w:t>TRADE-REG-654-2014-INFOGATHERING@ec.europa.eu</w:t>
        </w:r>
      </w:hyperlink>
    </w:p>
    <w:p w:rsidR="00A752FE" w:rsidRPr="001C5659" w:rsidRDefault="00A752FE" w:rsidP="00A752FE">
      <w:pPr>
        <w:pBdr>
          <w:top w:val="single" w:sz="4" w:space="1" w:color="auto"/>
          <w:left w:val="single" w:sz="4" w:space="4" w:color="auto"/>
          <w:bottom w:val="single" w:sz="4" w:space="1" w:color="auto"/>
          <w:right w:val="single" w:sz="4" w:space="4" w:color="auto"/>
        </w:pBdr>
        <w:ind w:firstLine="720"/>
        <w:rPr>
          <w:lang w:val="en-IE"/>
        </w:rPr>
      </w:pPr>
    </w:p>
    <w:p w:rsidR="00DB4BC9" w:rsidRPr="000538E1" w:rsidRDefault="00DB4BC9" w:rsidP="004B6F01">
      <w:pPr>
        <w:jc w:val="center"/>
        <w:rPr>
          <w:b/>
          <w:szCs w:val="24"/>
        </w:rPr>
      </w:pPr>
    </w:p>
    <w:p w:rsidR="00DB4BC9" w:rsidRDefault="00DB4BC9" w:rsidP="00801243">
      <w:pPr>
        <w:pStyle w:val="ListParagraph"/>
        <w:numPr>
          <w:ilvl w:val="0"/>
          <w:numId w:val="1"/>
        </w:numPr>
      </w:pPr>
      <w:r>
        <w:t>Name:</w:t>
      </w:r>
    </w:p>
    <w:p w:rsidR="00DB4BC9" w:rsidRDefault="00DB4BC9" w:rsidP="00801243">
      <w:pPr>
        <w:pStyle w:val="ListParagraph"/>
        <w:numPr>
          <w:ilvl w:val="0"/>
          <w:numId w:val="1"/>
        </w:numPr>
      </w:pPr>
      <w:r>
        <w:t>Organisation:</w:t>
      </w:r>
    </w:p>
    <w:p w:rsidR="00DB4BC9" w:rsidRDefault="00DB4BC9" w:rsidP="00801243">
      <w:pPr>
        <w:pStyle w:val="ListParagraph"/>
        <w:numPr>
          <w:ilvl w:val="0"/>
          <w:numId w:val="1"/>
        </w:numPr>
      </w:pPr>
      <w:r>
        <w:t>Contact details:</w:t>
      </w:r>
    </w:p>
    <w:p w:rsidR="00DB4BC9" w:rsidRDefault="00DB4BC9" w:rsidP="00801243">
      <w:pPr>
        <w:pStyle w:val="ListParagraph"/>
        <w:numPr>
          <w:ilvl w:val="0"/>
          <w:numId w:val="1"/>
        </w:numPr>
      </w:pPr>
      <w:r>
        <w:t>Language of the submission:</w:t>
      </w:r>
    </w:p>
    <w:p w:rsidR="00801243" w:rsidRDefault="00801243" w:rsidP="0015371C">
      <w:pPr>
        <w:pStyle w:val="ListParagraph"/>
        <w:numPr>
          <w:ilvl w:val="0"/>
          <w:numId w:val="1"/>
        </w:numPr>
      </w:pPr>
      <w:r>
        <w:t xml:space="preserve">Your views and information regarding the EU economic interests in the products </w:t>
      </w:r>
      <w:r w:rsidR="005E029E">
        <w:t xml:space="preserve">originating in the United States </w:t>
      </w:r>
      <w:r>
        <w:t>which could be subject to EU commercial policy measures</w:t>
      </w:r>
      <w:r w:rsidR="00E70216">
        <w:t xml:space="preserve">, </w:t>
      </w:r>
      <w:r w:rsidR="00E70216">
        <w:rPr>
          <w:lang w:val="en-IE"/>
        </w:rPr>
        <w:t xml:space="preserve">listed in the enclosed document </w:t>
      </w:r>
      <w:r w:rsidR="00452DD4">
        <w:rPr>
          <w:lang w:val="en-IE"/>
        </w:rPr>
        <w:t>'</w:t>
      </w:r>
      <w:r w:rsidR="0015371C" w:rsidRPr="00452DD4">
        <w:rPr>
          <w:lang w:val="en-IE"/>
        </w:rPr>
        <w:t>List of Products</w:t>
      </w:r>
      <w:r w:rsidR="00452DD4">
        <w:rPr>
          <w:lang w:val="en-IE"/>
        </w:rPr>
        <w:t>'</w:t>
      </w:r>
      <w:r>
        <w:t>:</w:t>
      </w:r>
    </w:p>
    <w:p w:rsidR="00801243" w:rsidRDefault="00801243" w:rsidP="00801243">
      <w:pPr>
        <w:pStyle w:val="ListParagraph"/>
        <w:numPr>
          <w:ilvl w:val="0"/>
          <w:numId w:val="1"/>
        </w:numPr>
      </w:pPr>
      <w:r>
        <w:t xml:space="preserve">Any other </w:t>
      </w:r>
      <w:r w:rsidR="009D68B5">
        <w:t xml:space="preserve">relevant </w:t>
      </w:r>
      <w:r w:rsidR="00E567CC">
        <w:t>input</w:t>
      </w:r>
      <w:r>
        <w:t>:</w:t>
      </w:r>
    </w:p>
    <w:p w:rsidR="00DB4BC9" w:rsidRDefault="00DB4BC9"/>
    <w:sectPr w:rsidR="00DB4B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31" w:rsidRDefault="00DA1F31" w:rsidP="00433C83">
      <w:pPr>
        <w:spacing w:after="0"/>
      </w:pPr>
      <w:r>
        <w:separator/>
      </w:r>
    </w:p>
  </w:endnote>
  <w:endnote w:type="continuationSeparator" w:id="0">
    <w:p w:rsidR="00DA1F31" w:rsidRDefault="00DA1F31" w:rsidP="00433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08673"/>
      <w:docPartObj>
        <w:docPartGallery w:val="Page Numbers (Bottom of Page)"/>
        <w:docPartUnique/>
      </w:docPartObj>
    </w:sdtPr>
    <w:sdtEndPr>
      <w:rPr>
        <w:noProof/>
      </w:rPr>
    </w:sdtEndPr>
    <w:sdtContent>
      <w:p w:rsidR="00705284" w:rsidRDefault="00705284">
        <w:pPr>
          <w:pStyle w:val="Footer"/>
          <w:jc w:val="right"/>
        </w:pPr>
        <w:r>
          <w:fldChar w:fldCharType="begin"/>
        </w:r>
        <w:r>
          <w:instrText xml:space="preserve"> PAGE   \* MERGEFORMAT </w:instrText>
        </w:r>
        <w:r>
          <w:fldChar w:fldCharType="separate"/>
        </w:r>
        <w:r w:rsidR="00CC0265">
          <w:rPr>
            <w:noProof/>
          </w:rPr>
          <w:t>1</w:t>
        </w:r>
        <w:r>
          <w:rPr>
            <w:noProof/>
          </w:rPr>
          <w:fldChar w:fldCharType="end"/>
        </w:r>
      </w:p>
    </w:sdtContent>
  </w:sdt>
  <w:p w:rsidR="00705284" w:rsidRDefault="0070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31" w:rsidRDefault="00DA1F31" w:rsidP="00433C83">
      <w:pPr>
        <w:spacing w:after="0"/>
      </w:pPr>
      <w:r>
        <w:separator/>
      </w:r>
    </w:p>
  </w:footnote>
  <w:footnote w:type="continuationSeparator" w:id="0">
    <w:p w:rsidR="00DA1F31" w:rsidRDefault="00DA1F31" w:rsidP="00433C83">
      <w:pPr>
        <w:spacing w:after="0"/>
      </w:pPr>
      <w:r>
        <w:continuationSeparator/>
      </w:r>
    </w:p>
  </w:footnote>
  <w:footnote w:id="1">
    <w:p w:rsidR="009C6D05" w:rsidRPr="009C6D05" w:rsidRDefault="009C6D05">
      <w:pPr>
        <w:pStyle w:val="FootnoteText"/>
        <w:rPr>
          <w:rFonts w:ascii="Times New Roman" w:hAnsi="Times New Roman" w:cs="Times New Roman"/>
        </w:rPr>
      </w:pPr>
      <w:r w:rsidRPr="009C6D05">
        <w:rPr>
          <w:rStyle w:val="FootnoteReference"/>
          <w:rFonts w:ascii="Times New Roman" w:hAnsi="Times New Roman" w:cs="Times New Roman"/>
        </w:rPr>
        <w:footnoteRef/>
      </w:r>
      <w:r w:rsidRPr="009C6D05">
        <w:rPr>
          <w:rFonts w:ascii="Times New Roman" w:hAnsi="Times New Roman" w:cs="Times New Roman"/>
        </w:rPr>
        <w:t xml:space="preserve"> WTO/</w:t>
      </w:r>
      <w:r w:rsidR="006B3BDD">
        <w:rPr>
          <w:rFonts w:ascii="Times New Roman" w:hAnsi="Times New Roman" w:cs="Times New Roman"/>
        </w:rPr>
        <w:t xml:space="preserve">DS353/14 </w:t>
      </w:r>
    </w:p>
  </w:footnote>
  <w:footnote w:id="2">
    <w:p w:rsidR="00433C83" w:rsidRPr="0082222A" w:rsidRDefault="00433C83"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  (OJ L 189, 27.6.2014, p. 50–58; 2014R0654 — EN — 05.11.2015 — 001.001)</w:t>
      </w:r>
    </w:p>
  </w:footnote>
  <w:footnote w:id="3">
    <w:p w:rsidR="0082222A" w:rsidRPr="0082222A" w:rsidRDefault="0082222A"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Regulation (EC) No 1049/2001 of the European Parliament and of the Council of 30 May 2001 regarding public access to European Parliament, Council and Commission documents (OJ L 145, 31.5.2001, p.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25CF"/>
    <w:multiLevelType w:val="hybridMultilevel"/>
    <w:tmpl w:val="53160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76676"/>
    <w:multiLevelType w:val="hybridMultilevel"/>
    <w:tmpl w:val="2AB6E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A6486"/>
    <w:multiLevelType w:val="hybridMultilevel"/>
    <w:tmpl w:val="4CF02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C36FB"/>
    <w:multiLevelType w:val="hybridMultilevel"/>
    <w:tmpl w:val="CE82EF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200F3A"/>
    <w:multiLevelType w:val="hybridMultilevel"/>
    <w:tmpl w:val="C318E3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B5A94"/>
    <w:multiLevelType w:val="hybridMultilevel"/>
    <w:tmpl w:val="64C0953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BF16AEE"/>
    <w:multiLevelType w:val="hybridMultilevel"/>
    <w:tmpl w:val="1124D4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97"/>
    <w:rsid w:val="00011C71"/>
    <w:rsid w:val="00014A90"/>
    <w:rsid w:val="000538E1"/>
    <w:rsid w:val="0009434F"/>
    <w:rsid w:val="0009646C"/>
    <w:rsid w:val="000A0D99"/>
    <w:rsid w:val="000C274D"/>
    <w:rsid w:val="000E4F52"/>
    <w:rsid w:val="000E784E"/>
    <w:rsid w:val="0010081C"/>
    <w:rsid w:val="0015371C"/>
    <w:rsid w:val="00165C7C"/>
    <w:rsid w:val="00167322"/>
    <w:rsid w:val="001A4038"/>
    <w:rsid w:val="001A45A6"/>
    <w:rsid w:val="001C211A"/>
    <w:rsid w:val="001D19CF"/>
    <w:rsid w:val="001D6289"/>
    <w:rsid w:val="001E180B"/>
    <w:rsid w:val="001E4EDB"/>
    <w:rsid w:val="001E5097"/>
    <w:rsid w:val="001E77F1"/>
    <w:rsid w:val="00224F34"/>
    <w:rsid w:val="00235B28"/>
    <w:rsid w:val="00240495"/>
    <w:rsid w:val="00244A9B"/>
    <w:rsid w:val="00246091"/>
    <w:rsid w:val="00246A26"/>
    <w:rsid w:val="00261F57"/>
    <w:rsid w:val="002647A4"/>
    <w:rsid w:val="002A1C0D"/>
    <w:rsid w:val="002A7268"/>
    <w:rsid w:val="00341D1C"/>
    <w:rsid w:val="00360909"/>
    <w:rsid w:val="003667E5"/>
    <w:rsid w:val="0037246D"/>
    <w:rsid w:val="00381002"/>
    <w:rsid w:val="003B479E"/>
    <w:rsid w:val="003B59A3"/>
    <w:rsid w:val="003E4076"/>
    <w:rsid w:val="003F72BD"/>
    <w:rsid w:val="00403907"/>
    <w:rsid w:val="00411450"/>
    <w:rsid w:val="004170CF"/>
    <w:rsid w:val="0042236F"/>
    <w:rsid w:val="00433C83"/>
    <w:rsid w:val="00452DD4"/>
    <w:rsid w:val="00463359"/>
    <w:rsid w:val="00466F54"/>
    <w:rsid w:val="00467F4A"/>
    <w:rsid w:val="004A217D"/>
    <w:rsid w:val="004B0BFF"/>
    <w:rsid w:val="004B0F39"/>
    <w:rsid w:val="004B6F01"/>
    <w:rsid w:val="004C520F"/>
    <w:rsid w:val="004E3553"/>
    <w:rsid w:val="00537FD4"/>
    <w:rsid w:val="00593673"/>
    <w:rsid w:val="005A3446"/>
    <w:rsid w:val="005A3C6A"/>
    <w:rsid w:val="005D3715"/>
    <w:rsid w:val="005E029E"/>
    <w:rsid w:val="005E0E9A"/>
    <w:rsid w:val="00632CBD"/>
    <w:rsid w:val="006429D0"/>
    <w:rsid w:val="006703AE"/>
    <w:rsid w:val="006A1E00"/>
    <w:rsid w:val="006B3BDD"/>
    <w:rsid w:val="006C5A7D"/>
    <w:rsid w:val="006C7564"/>
    <w:rsid w:val="006F5947"/>
    <w:rsid w:val="00705284"/>
    <w:rsid w:val="00706177"/>
    <w:rsid w:val="007756E5"/>
    <w:rsid w:val="00795132"/>
    <w:rsid w:val="00797986"/>
    <w:rsid w:val="007A1079"/>
    <w:rsid w:val="007B28A7"/>
    <w:rsid w:val="007B4B06"/>
    <w:rsid w:val="00801243"/>
    <w:rsid w:val="00812B8D"/>
    <w:rsid w:val="0082222A"/>
    <w:rsid w:val="008617C4"/>
    <w:rsid w:val="00880219"/>
    <w:rsid w:val="008A5D48"/>
    <w:rsid w:val="008B7268"/>
    <w:rsid w:val="008E176A"/>
    <w:rsid w:val="008F0DFD"/>
    <w:rsid w:val="00907A5C"/>
    <w:rsid w:val="00924226"/>
    <w:rsid w:val="00927840"/>
    <w:rsid w:val="00942899"/>
    <w:rsid w:val="009542E0"/>
    <w:rsid w:val="00957469"/>
    <w:rsid w:val="009605C1"/>
    <w:rsid w:val="00986F23"/>
    <w:rsid w:val="009B4290"/>
    <w:rsid w:val="009C6D05"/>
    <w:rsid w:val="009D68B5"/>
    <w:rsid w:val="009D7D5E"/>
    <w:rsid w:val="00A057F6"/>
    <w:rsid w:val="00A12BD7"/>
    <w:rsid w:val="00A214AB"/>
    <w:rsid w:val="00A376E0"/>
    <w:rsid w:val="00A41020"/>
    <w:rsid w:val="00A45D67"/>
    <w:rsid w:val="00A57AC2"/>
    <w:rsid w:val="00A64B1A"/>
    <w:rsid w:val="00A752FE"/>
    <w:rsid w:val="00A902F4"/>
    <w:rsid w:val="00AA5FB8"/>
    <w:rsid w:val="00B04405"/>
    <w:rsid w:val="00B45512"/>
    <w:rsid w:val="00B64B7A"/>
    <w:rsid w:val="00B6539D"/>
    <w:rsid w:val="00B718CD"/>
    <w:rsid w:val="00B767AC"/>
    <w:rsid w:val="00B879F0"/>
    <w:rsid w:val="00BA073F"/>
    <w:rsid w:val="00BB1B67"/>
    <w:rsid w:val="00BF368E"/>
    <w:rsid w:val="00C22662"/>
    <w:rsid w:val="00C65624"/>
    <w:rsid w:val="00C71F27"/>
    <w:rsid w:val="00C87D2C"/>
    <w:rsid w:val="00C9198E"/>
    <w:rsid w:val="00CA7756"/>
    <w:rsid w:val="00CB176C"/>
    <w:rsid w:val="00CB2127"/>
    <w:rsid w:val="00CC0265"/>
    <w:rsid w:val="00D04888"/>
    <w:rsid w:val="00D11901"/>
    <w:rsid w:val="00D14934"/>
    <w:rsid w:val="00D25099"/>
    <w:rsid w:val="00D34631"/>
    <w:rsid w:val="00D47F9C"/>
    <w:rsid w:val="00D9525E"/>
    <w:rsid w:val="00DA1F31"/>
    <w:rsid w:val="00DA5751"/>
    <w:rsid w:val="00DB4BC9"/>
    <w:rsid w:val="00DC0FCC"/>
    <w:rsid w:val="00DD3651"/>
    <w:rsid w:val="00DD4F51"/>
    <w:rsid w:val="00DE45E1"/>
    <w:rsid w:val="00E11FC5"/>
    <w:rsid w:val="00E439D1"/>
    <w:rsid w:val="00E508E3"/>
    <w:rsid w:val="00E567CC"/>
    <w:rsid w:val="00E6404B"/>
    <w:rsid w:val="00E70216"/>
    <w:rsid w:val="00E82849"/>
    <w:rsid w:val="00EC68F4"/>
    <w:rsid w:val="00EE08BC"/>
    <w:rsid w:val="00EE566E"/>
    <w:rsid w:val="00EF4B9B"/>
    <w:rsid w:val="00F21C21"/>
    <w:rsid w:val="00F40D3B"/>
    <w:rsid w:val="00F70372"/>
    <w:rsid w:val="00F94FC7"/>
    <w:rsid w:val="00FB5007"/>
    <w:rsid w:val="00FD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A022A-8A87-4737-BE70-3A45A0A8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43"/>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08BC"/>
    <w:pPr>
      <w:spacing w:after="0"/>
      <w:jc w:val="left"/>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EE08BC"/>
    <w:rPr>
      <w:sz w:val="20"/>
      <w:szCs w:val="20"/>
    </w:rPr>
  </w:style>
  <w:style w:type="paragraph" w:styleId="ListParagraph">
    <w:name w:val="List Paragraph"/>
    <w:basedOn w:val="Normal"/>
    <w:uiPriority w:val="34"/>
    <w:qFormat/>
    <w:rsid w:val="00801243"/>
    <w:pPr>
      <w:ind w:left="720"/>
      <w:contextualSpacing/>
    </w:pPr>
  </w:style>
  <w:style w:type="character" w:styleId="Hyperlink">
    <w:name w:val="Hyperlink"/>
    <w:basedOn w:val="DefaultParagraphFont"/>
    <w:uiPriority w:val="99"/>
    <w:unhideWhenUsed/>
    <w:rsid w:val="008E176A"/>
    <w:rPr>
      <w:color w:val="0000FF" w:themeColor="hyperlink"/>
      <w:u w:val="single"/>
    </w:rPr>
  </w:style>
  <w:style w:type="paragraph" w:styleId="BalloonText">
    <w:name w:val="Balloon Text"/>
    <w:basedOn w:val="Normal"/>
    <w:link w:val="BalloonTextChar"/>
    <w:uiPriority w:val="99"/>
    <w:semiHidden/>
    <w:unhideWhenUsed/>
    <w:rsid w:val="00E702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16"/>
    <w:rPr>
      <w:rFonts w:ascii="Tahoma" w:eastAsia="Times New Roman" w:hAnsi="Tahoma" w:cs="Tahoma"/>
      <w:sz w:val="16"/>
      <w:szCs w:val="16"/>
      <w:lang w:eastAsia="en-GB"/>
    </w:rPr>
  </w:style>
  <w:style w:type="character" w:styleId="FootnoteReference">
    <w:name w:val="footnote reference"/>
    <w:basedOn w:val="DefaultParagraphFont"/>
    <w:uiPriority w:val="99"/>
    <w:semiHidden/>
    <w:unhideWhenUsed/>
    <w:rsid w:val="00433C83"/>
    <w:rPr>
      <w:vertAlign w:val="superscript"/>
    </w:rPr>
  </w:style>
  <w:style w:type="paragraph" w:styleId="Header">
    <w:name w:val="header"/>
    <w:basedOn w:val="Normal"/>
    <w:link w:val="HeaderChar"/>
    <w:uiPriority w:val="99"/>
    <w:unhideWhenUsed/>
    <w:rsid w:val="00705284"/>
    <w:pPr>
      <w:tabs>
        <w:tab w:val="center" w:pos="4536"/>
        <w:tab w:val="right" w:pos="9072"/>
      </w:tabs>
      <w:spacing w:after="0"/>
    </w:pPr>
  </w:style>
  <w:style w:type="character" w:customStyle="1" w:styleId="HeaderChar">
    <w:name w:val="Header Char"/>
    <w:basedOn w:val="DefaultParagraphFont"/>
    <w:link w:val="Header"/>
    <w:uiPriority w:val="99"/>
    <w:rsid w:val="0070528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705284"/>
    <w:pPr>
      <w:tabs>
        <w:tab w:val="center" w:pos="4536"/>
        <w:tab w:val="right" w:pos="9072"/>
      </w:tabs>
      <w:spacing w:after="0"/>
    </w:pPr>
  </w:style>
  <w:style w:type="character" w:customStyle="1" w:styleId="FooterChar">
    <w:name w:val="Footer Char"/>
    <w:basedOn w:val="DefaultParagraphFont"/>
    <w:link w:val="Footer"/>
    <w:uiPriority w:val="99"/>
    <w:rsid w:val="0070528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REG-654-2014-INFOGATHERING@ec.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DE-REG-654-2014-INFOGATHERING@ec.europa.eu" TargetMode="External"/><Relationship Id="rId4" Type="http://schemas.openxmlformats.org/officeDocument/2006/relationships/settings" Target="settings.xml"/><Relationship Id="rId9" Type="http://schemas.openxmlformats.org/officeDocument/2006/relationships/hyperlink" Target="mailto:TRADE-REG-654-2014-INFOGATHERING@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D07B-6534-45F5-ADCE-5B507E19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7147</Characters>
  <Application>Microsoft Office Word</Application>
  <DocSecurity>4</DocSecurity>
  <Lines>127</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 Ani Georgieva (TRADE)</dc:creator>
  <cp:lastModifiedBy>ANASTASSIADOU Constantina (TRADE)</cp:lastModifiedBy>
  <cp:revision>2</cp:revision>
  <cp:lastPrinted>2018-03-15T13:10:00Z</cp:lastPrinted>
  <dcterms:created xsi:type="dcterms:W3CDTF">2019-04-16T10:10:00Z</dcterms:created>
  <dcterms:modified xsi:type="dcterms:W3CDTF">2019-04-16T10:10:00Z</dcterms:modified>
</cp:coreProperties>
</file>